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BA" w:rsidRPr="007C00A0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CE60DA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:rsidR="00027CD9" w:rsidRPr="007C00A0" w:rsidRDefault="00027CD9" w:rsidP="00027CD9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юридических лиц </w:t>
      </w:r>
      <w:r>
        <w:rPr>
          <w:b/>
          <w:sz w:val="24"/>
          <w:szCs w:val="24"/>
        </w:rPr>
        <w:t>–</w:t>
      </w:r>
      <w:r w:rsidRPr="007C00A0">
        <w:rPr>
          <w:b/>
          <w:sz w:val="24"/>
          <w:szCs w:val="24"/>
        </w:rPr>
        <w:t xml:space="preserve"> резидентов</w:t>
      </w:r>
    </w:p>
    <w:p w:rsidR="00027CD9" w:rsidRPr="007C00A0" w:rsidRDefault="00027CD9" w:rsidP="00027CD9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307"/>
        <w:gridCol w:w="3250"/>
      </w:tblGrid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3250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027CD9" w:rsidRPr="0028743B" w:rsidRDefault="00027CD9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Положения. 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 обществ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3250" w:type="dxa"/>
          </w:tcPr>
          <w:p w:rsidR="00027CD9" w:rsidRPr="0097177A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 заверенный Банком/юридическим лицом*.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307" w:type="dxa"/>
          </w:tcPr>
          <w:p w:rsidR="00027CD9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 (если таковы были).</w:t>
            </w:r>
          </w:p>
          <w:p w:rsidR="00681309" w:rsidRPr="0028743B" w:rsidRDefault="0068130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644547">
              <w:rPr>
                <w:lang w:eastAsia="ar-SA"/>
              </w:rPr>
              <w:t>(</w:t>
            </w:r>
            <w:r w:rsidRPr="00681309">
              <w:rPr>
                <w:sz w:val="18"/>
                <w:szCs w:val="18"/>
              </w:rPr>
              <w:t>свидетельство или лист записи, подтверждающее последнее изменение, не связанное с учредительными документами клиента (смена единоличного исполнительного органа управления, состава участников));</w:t>
            </w:r>
          </w:p>
        </w:tc>
        <w:tc>
          <w:tcPr>
            <w:tcW w:w="3250" w:type="dxa"/>
          </w:tcPr>
          <w:p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лицом*.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</w:t>
            </w:r>
            <w:r>
              <w:rPr>
                <w:sz w:val="18"/>
                <w:szCs w:val="18"/>
              </w:rPr>
              <w:t xml:space="preserve"> (либо лист записи о внесенных изменениях)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Банком/юридическим лицом</w:t>
            </w:r>
            <w:r w:rsidRPr="00681309" w:rsidDel="000254C0">
              <w:rPr>
                <w:sz w:val="18"/>
                <w:szCs w:val="18"/>
              </w:rPr>
              <w:t xml:space="preserve"> </w:t>
            </w:r>
            <w:r w:rsidRPr="00681309">
              <w:rPr>
                <w:sz w:val="18"/>
                <w:szCs w:val="18"/>
              </w:rPr>
              <w:t>*.</w:t>
            </w:r>
            <w:r w:rsidRPr="00471361">
              <w:rPr>
                <w:sz w:val="18"/>
                <w:szCs w:val="18"/>
              </w:rPr>
              <w:t xml:space="preserve">   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307" w:type="dxa"/>
          </w:tcPr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до 01.07.2002: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после 01.07.2002: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proofErr w:type="gramStart"/>
            <w:r w:rsidRPr="00681309">
              <w:rPr>
                <w:sz w:val="18"/>
                <w:szCs w:val="18"/>
              </w:rPr>
              <w:t>Банком./</w:t>
            </w:r>
            <w:proofErr w:type="gramEnd"/>
            <w:r w:rsidRPr="00681309">
              <w:rPr>
                <w:sz w:val="18"/>
                <w:szCs w:val="18"/>
              </w:rPr>
              <w:t>юридическим лицом*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307" w:type="dxa"/>
          </w:tcPr>
          <w:p w:rsidR="00027CD9" w:rsidRPr="0028743B" w:rsidRDefault="00027CD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</w:t>
            </w:r>
            <w:r>
              <w:rPr>
                <w:sz w:val="18"/>
                <w:szCs w:val="18"/>
              </w:rPr>
              <w:t xml:space="preserve"> </w:t>
            </w:r>
            <w:r w:rsidRPr="0028743B">
              <w:rPr>
                <w:sz w:val="18"/>
                <w:szCs w:val="18"/>
              </w:rPr>
              <w:t>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3250" w:type="dxa"/>
          </w:tcPr>
          <w:p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 (в </w:t>
            </w:r>
            <w:proofErr w:type="spellStart"/>
            <w:r w:rsidRPr="00681309">
              <w:rPr>
                <w:sz w:val="18"/>
                <w:szCs w:val="18"/>
              </w:rPr>
              <w:t>т.ч</w:t>
            </w:r>
            <w:proofErr w:type="spellEnd"/>
            <w:r w:rsidRPr="00681309">
              <w:rPr>
                <w:sz w:val="18"/>
                <w:szCs w:val="18"/>
              </w:rPr>
              <w:t>. ЭЦП)/юридическим лицом/Банком.*</w:t>
            </w:r>
            <w:r w:rsidR="00A209B4" w:rsidRPr="00681309">
              <w:rPr>
                <w:sz w:val="18"/>
                <w:szCs w:val="18"/>
              </w:rPr>
              <w:t>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250" w:type="dxa"/>
          </w:tcPr>
          <w:p w:rsidR="00681309" w:rsidRPr="00471361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 Банком/юридическим лицом*</w:t>
            </w:r>
            <w:r w:rsidRPr="00471361">
              <w:rPr>
                <w:sz w:val="18"/>
                <w:szCs w:val="18"/>
              </w:rPr>
              <w:t xml:space="preserve">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681309">
              <w:rPr>
                <w:sz w:val="18"/>
                <w:szCs w:val="18"/>
              </w:rPr>
              <w:t>http</w:t>
            </w:r>
            <w:proofErr w:type="spellEnd"/>
            <w:r w:rsidRPr="00681309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 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 по форме Банка)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10.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 удостоверенный нотариально или заверенный органом, выдавшим выписку/ Банком </w:t>
            </w:r>
            <w:r w:rsidRPr="00471361">
              <w:rPr>
                <w:sz w:val="18"/>
                <w:szCs w:val="18"/>
              </w:rPr>
              <w:lastRenderedPageBreak/>
              <w:t>/юридическим лицом*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lastRenderedPageBreak/>
              <w:t>11.</w:t>
            </w:r>
            <w:r w:rsidR="005310A2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681309">
              <w:rPr>
                <w:b/>
                <w:sz w:val="18"/>
                <w:szCs w:val="18"/>
              </w:rPr>
              <w:t xml:space="preserve">Для Обществ с ограниченной ответственностью: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-Протокол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 </w:t>
            </w:r>
          </w:p>
          <w:p w:rsidR="00681309" w:rsidRPr="00644547" w:rsidRDefault="00681309" w:rsidP="00681309">
            <w:pPr>
              <w:snapToGrid w:val="0"/>
              <w:jc w:val="both"/>
              <w:rPr>
                <w:lang w:eastAsia="ar-SA"/>
              </w:rPr>
            </w:pPr>
            <w:r w:rsidRPr="00681309">
              <w:rPr>
                <w:sz w:val="18"/>
                <w:szCs w:val="18"/>
              </w:rPr>
              <w:t>-Протокол собрания учредителей/участников об избрании единоличного исполнительного органа юридического лица.</w:t>
            </w:r>
            <w:r w:rsidRPr="00644547">
              <w:rPr>
                <w:lang w:eastAsia="ar-SA"/>
              </w:rPr>
              <w:t xml:space="preserve">   </w:t>
            </w: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ОСУ решения и состав участников общества, присутствовавших при его принятии, должны быть подтверждены путем нотариального удостоверения в случае, если иной способ не предусмотрен Уставом либо решением ОСУ, принятым участниками единогласно.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5310A2" w:rsidP="00C610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  <w:r w:rsidR="00681309"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 xml:space="preserve">Для Публичных акционерных обществ:  </w:t>
            </w:r>
          </w:p>
          <w:p w:rsidR="00851712" w:rsidRPr="009423EF" w:rsidRDefault="00851712" w:rsidP="00851712">
            <w:pPr>
              <w:snapToGrid w:val="0"/>
              <w:jc w:val="both"/>
              <w:rPr>
                <w:i/>
              </w:rPr>
            </w:pP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9423EF">
              <w:t>-</w:t>
            </w:r>
            <w:r w:rsidRPr="00A209B4">
              <w:rPr>
                <w:sz w:val="18"/>
                <w:szCs w:val="18"/>
              </w:rPr>
              <w:t xml:space="preserve">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:rsidR="00681309" w:rsidRPr="00681309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-Протокол собрания учредителей/акционеров об избрании единоличного исполнительного органа юридического лица.</w:t>
            </w:r>
            <w:r w:rsidR="00681309" w:rsidRPr="00681309">
              <w:rPr>
                <w:sz w:val="18"/>
                <w:szCs w:val="18"/>
              </w:rPr>
              <w:t xml:space="preserve"> 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</w:t>
            </w:r>
          </w:p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Принятие решения ОСА решения и состав участников, присутствовавших при его принятии, должны быть подтверждены лицом, осуществляющим ведение реестра акционеров и выполняющим функции счетной комиссии</w:t>
            </w:r>
            <w:r w:rsidRPr="00681309">
              <w:rPr>
                <w:sz w:val="18"/>
                <w:szCs w:val="18"/>
              </w:rPr>
              <w:footnoteReference w:id="1"/>
            </w:r>
            <w:r w:rsidRPr="00681309">
              <w:rPr>
                <w:sz w:val="18"/>
                <w:szCs w:val="18"/>
              </w:rPr>
              <w:t xml:space="preserve">    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</w:t>
            </w:r>
            <w:r w:rsidR="005310A2">
              <w:rPr>
                <w:sz w:val="18"/>
                <w:szCs w:val="18"/>
              </w:rPr>
              <w:t>.3</w:t>
            </w:r>
            <w:r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>Для непубличных акционерных обществ:</w:t>
            </w:r>
          </w:p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собрания учредителей/акционеров об избрании единоличного исполнительного органа юридического лица. 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ОСА решения и состав участников общества, присутствовавших при его принятии, должны быть подтверждены путем нотариального удостоверения или удостоверения лицом, осуществляющим ведение реестра акционеров </w:t>
            </w:r>
            <w:proofErr w:type="gramStart"/>
            <w:r w:rsidRPr="00681309">
              <w:rPr>
                <w:sz w:val="18"/>
                <w:szCs w:val="18"/>
              </w:rPr>
              <w:t>такого  общества</w:t>
            </w:r>
            <w:proofErr w:type="gramEnd"/>
            <w:r w:rsidRPr="00681309">
              <w:rPr>
                <w:sz w:val="18"/>
                <w:szCs w:val="18"/>
              </w:rPr>
              <w:t xml:space="preserve"> и выполняющим функции счетной комиссии 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составленный и удостоверенный юридическим лицом (оригинал)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471361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</w:t>
            </w:r>
            <w:r>
              <w:rPr>
                <w:sz w:val="18"/>
                <w:szCs w:val="18"/>
              </w:rPr>
              <w:t>–</w:t>
            </w:r>
            <w:r w:rsidRPr="00F8675D">
              <w:rPr>
                <w:sz w:val="18"/>
                <w:szCs w:val="18"/>
              </w:rPr>
              <w:t xml:space="preserve"> </w:t>
            </w:r>
            <w:r w:rsidRPr="00E17D1E">
              <w:rPr>
                <w:sz w:val="18"/>
                <w:szCs w:val="18"/>
              </w:rPr>
              <w:t xml:space="preserve">копии </w:t>
            </w:r>
            <w:hyperlink r:id="rId7" w:history="1">
              <w:r w:rsidRPr="00F8675D">
                <w:rPr>
                  <w:sz w:val="18"/>
                  <w:szCs w:val="18"/>
                </w:rPr>
                <w:t>миграционной карты</w:t>
              </w:r>
            </w:hyperlink>
            <w:r w:rsidRPr="00E17D1E">
              <w:rPr>
                <w:sz w:val="18"/>
                <w:szCs w:val="18"/>
              </w:rPr>
              <w:t xml:space="preserve">, </w:t>
            </w:r>
            <w:hyperlink r:id="rId8" w:history="1">
              <w:r w:rsidRPr="00F8675D">
                <w:rPr>
                  <w:sz w:val="18"/>
                  <w:szCs w:val="18"/>
                </w:rPr>
                <w:t>документа</w:t>
              </w:r>
            </w:hyperlink>
            <w:r w:rsidRPr="00E17D1E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 заверенный Банком.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681309">
              <w:rPr>
                <w:sz w:val="18"/>
                <w:szCs w:val="18"/>
              </w:rPr>
              <w:t>бенефициарного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владельца юридического лица. 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F8675D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681309">
              <w:rPr>
                <w:sz w:val="18"/>
                <w:szCs w:val="18"/>
              </w:rPr>
              <w:t>бенефициарным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юридическим лицом.</w:t>
            </w:r>
          </w:p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00914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471361">
              <w:rPr>
                <w:sz w:val="18"/>
                <w:szCs w:val="18"/>
              </w:rPr>
              <w:t>Приложение № 37</w:t>
            </w:r>
            <w:r w:rsidRPr="0028743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  <w:p w:rsidR="00200914" w:rsidRPr="00200914" w:rsidRDefault="00200914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C4724E">
              <w:rPr>
                <w:i/>
                <w:sz w:val="18"/>
                <w:szCs w:val="18"/>
              </w:rPr>
              <w:t xml:space="preserve">Предоставляется </w:t>
            </w:r>
            <w:r>
              <w:rPr>
                <w:i/>
                <w:sz w:val="18"/>
                <w:szCs w:val="18"/>
              </w:rPr>
              <w:t>по дополнительному требованию</w:t>
            </w:r>
            <w:r w:rsidRPr="00C4724E">
              <w:rPr>
                <w:i/>
                <w:sz w:val="18"/>
                <w:szCs w:val="18"/>
              </w:rPr>
              <w:t xml:space="preserve"> Депозитария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По 1 экземпляру (по форме Банка) на каждое физическое лицо, наличествующее в Договоре банковского счёта и в карточке с образцами подписей и оттиска печати (при наличии)</w:t>
            </w:r>
          </w:p>
        </w:tc>
      </w:tr>
      <w:tr w:rsidR="00C61015" w:rsidRPr="0028743B" w:rsidTr="00681309">
        <w:tc>
          <w:tcPr>
            <w:tcW w:w="616" w:type="dxa"/>
          </w:tcPr>
          <w:p w:rsidR="00C61015" w:rsidRPr="0028743B" w:rsidRDefault="005310A2" w:rsidP="00C610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6307" w:type="dxa"/>
          </w:tcPr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Решение единственного участника (акционера) об избрании единоличного исполнительного органа юридического лица. </w:t>
            </w:r>
          </w:p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При передаче полномочий единоличного исполнительного органа </w:t>
            </w:r>
            <w:r w:rsidRPr="00C61015">
              <w:rPr>
                <w:sz w:val="18"/>
                <w:szCs w:val="18"/>
                <w:lang w:eastAsia="ar-SA"/>
              </w:rPr>
              <w:lastRenderedPageBreak/>
              <w:t xml:space="preserve">Управляющей компании или Управляющему: </w:t>
            </w:r>
          </w:p>
          <w:p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протокол общего собрания участников общества, на котором принято решение о передаче полномочий Управляющему и указано лицо, ответственное за подписание договора с Управляющим;</w:t>
            </w:r>
          </w:p>
          <w:p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договор с Управляющим или УК на управление Обществом;</w:t>
            </w:r>
          </w:p>
          <w:p w:rsidR="00C61015" w:rsidRPr="00644547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полный пакет документов на УК, согласно данного перечня документов, за исключением документов по форме Банка.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:rsidR="00C61015" w:rsidRPr="00C61015" w:rsidRDefault="00C61015" w:rsidP="00C6101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lastRenderedPageBreak/>
              <w:t>1 экземпляр, удостоверенный нотариально или заверенный юридическим лицом/Банком.*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250" w:type="dxa"/>
          </w:tcPr>
          <w:p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Банком/ 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5310A2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681309"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Банком.*</w:t>
            </w:r>
          </w:p>
        </w:tc>
      </w:tr>
      <w:tr w:rsidR="00471361" w:rsidRPr="0028743B" w:rsidTr="00681309">
        <w:tc>
          <w:tcPr>
            <w:tcW w:w="616" w:type="dxa"/>
          </w:tcPr>
          <w:p w:rsidR="00471361" w:rsidRDefault="005310A2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307" w:type="dxa"/>
          </w:tcPr>
          <w:p w:rsidR="00471361" w:rsidRPr="0028743B" w:rsidRDefault="00471361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Доверенность, выданная представителю юридического лица на представление и получение документов по счету юридического лица</w:t>
            </w:r>
          </w:p>
        </w:tc>
        <w:tc>
          <w:tcPr>
            <w:tcW w:w="3250" w:type="dxa"/>
          </w:tcPr>
          <w:p w:rsidR="00471361" w:rsidRPr="00471361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 (по форме Банка), подписанный руководителем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5310A2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A209B4" w:rsidRPr="00A34AC6" w:rsidRDefault="00A209B4" w:rsidP="00A209B4">
            <w:pPr>
              <w:snapToGrid w:val="0"/>
              <w:jc w:val="both"/>
            </w:pPr>
            <w:r w:rsidRPr="00A34AC6">
              <w:rPr>
                <w:i/>
              </w:rPr>
              <w:t xml:space="preserve">Для филиала/представительства </w:t>
            </w:r>
            <w:r w:rsidRPr="00A34AC6">
              <w:t>(дополнительно):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копии документов на Головную организацию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Уведомления о постановке на учет юридического лица в налоговом органе по месту нахождения филиала/представительства.</w:t>
            </w:r>
          </w:p>
          <w:p w:rsidR="00681309" w:rsidRPr="0028743B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250" w:type="dxa"/>
          </w:tcPr>
          <w:p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 Банком /юридическим лицом/*  </w:t>
            </w:r>
          </w:p>
          <w:p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</w:t>
            </w:r>
          </w:p>
          <w:p w:rsidR="00681309" w:rsidRPr="0028743B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удостоверенный  нотариально</w:t>
            </w:r>
            <w:r w:rsidRPr="009423EF">
              <w:t>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5310A2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5310A2"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pStyle w:val="a5"/>
              <w:tabs>
                <w:tab w:val="right" w:pos="738"/>
                <w:tab w:val="right" w:pos="9820"/>
              </w:tabs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профессиональных участников рынка ценных бумаг (при открытии </w:t>
            </w:r>
            <w:proofErr w:type="spellStart"/>
            <w:r w:rsidRPr="0028743B">
              <w:rPr>
                <w:i/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i/>
                <w:sz w:val="18"/>
                <w:szCs w:val="18"/>
              </w:rPr>
              <w:t xml:space="preserve"> счета депо и счета депо доверительного управляющего):</w:t>
            </w:r>
          </w:p>
          <w:p w:rsidR="00681309" w:rsidRPr="0028743B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Нотариально удостоверенная копия лицензии профессионального участника рынка ценных бумаг на осуществление соответствующего вида деятельности.</w:t>
            </w:r>
          </w:p>
          <w:p w:rsidR="00681309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Письмо, подписанное руководителем и скрепленное печатью Депонента, содержащее уведомление о получении Депонентом лицензии на осуществление профессиональной деятельности на рынке ценных бумаг, с приложением копии письма федерального органа исполнительной власти по рынку ценных бумаг, подтверждающего выдачу Депоненту соответствующей лицензии, если Депонент на момент открытия </w:t>
            </w:r>
            <w:proofErr w:type="spellStart"/>
            <w:r w:rsidRPr="0028743B">
              <w:rPr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sz w:val="18"/>
                <w:szCs w:val="18"/>
              </w:rPr>
              <w:t xml:space="preserve"> счета депо или счета депо доверительного управляющего не имеет соответствующей лицензии в виде документа. (В дальнейшем Депонент предоставляет в Депозитарий нотариально заверенную копию лицензии в течение 30 (Тридцати) календарных дней с даты получения лицензии)</w:t>
            </w:r>
          </w:p>
          <w:p w:rsidR="00A209B4" w:rsidRPr="00A209B4" w:rsidRDefault="00A209B4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Для доверительного управляющего (дополнительно)</w:t>
            </w:r>
          </w:p>
          <w:p w:rsidR="00A209B4" w:rsidRPr="0028743B" w:rsidRDefault="00A209B4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 Копия заключённого договора доверительного управления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</w:p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лицензию/юридическим лицом/Банком.</w:t>
            </w:r>
          </w:p>
        </w:tc>
      </w:tr>
      <w:tr w:rsidR="00471361" w:rsidRPr="0028743B" w:rsidTr="00681309">
        <w:tc>
          <w:tcPr>
            <w:tcW w:w="616" w:type="dxa"/>
          </w:tcPr>
          <w:p w:rsidR="00471361" w:rsidRPr="0028743B" w:rsidRDefault="005310A2" w:rsidP="00471361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6307" w:type="dxa"/>
          </w:tcPr>
          <w:p w:rsidR="00471361" w:rsidRPr="00471361" w:rsidRDefault="00471361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Копия документа,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(для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организации, включенных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организаций)***      </w:t>
            </w:r>
          </w:p>
        </w:tc>
        <w:tc>
          <w:tcPr>
            <w:tcW w:w="3250" w:type="dxa"/>
          </w:tcPr>
          <w:p w:rsidR="00471361" w:rsidRPr="00471361" w:rsidRDefault="00471361" w:rsidP="00471361">
            <w:pPr>
              <w:suppressAutoHyphens/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заверенный юридическим лицом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012230" w:rsidP="00012230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681309" w:rsidRPr="0028743B">
              <w:rPr>
                <w:rStyle w:val="ab"/>
                <w:sz w:val="18"/>
                <w:szCs w:val="18"/>
              </w:rPr>
              <w:t xml:space="preserve"> 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681309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81309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681309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012230" w:rsidP="00012230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81309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012230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 xml:space="preserve">, подписанное руководителем или иным уполномоченным лицом </w:t>
            </w:r>
            <w:r w:rsidR="00012230">
              <w:rPr>
                <w:rStyle w:val="ab"/>
                <w:sz w:val="18"/>
                <w:szCs w:val="18"/>
              </w:rPr>
              <w:t>и заверенное печатью организации.</w:t>
            </w:r>
            <w:r w:rsidR="00012230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необходимости, открытия дополнительных Счетов депо.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(Приложение № 1</w:t>
            </w:r>
            <w:r>
              <w:rPr>
                <w:rStyle w:val="ab"/>
                <w:i/>
                <w:iCs/>
                <w:sz w:val="18"/>
                <w:szCs w:val="18"/>
              </w:rPr>
              <w:t>4,15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</w:t>
            </w:r>
            <w:r>
              <w:rPr>
                <w:rStyle w:val="ab"/>
                <w:sz w:val="18"/>
                <w:szCs w:val="18"/>
              </w:rPr>
              <w:t>ые</w:t>
            </w:r>
            <w:r w:rsidRPr="0028743B">
              <w:rPr>
                <w:rStyle w:val="ab"/>
                <w:sz w:val="18"/>
                <w:szCs w:val="18"/>
              </w:rPr>
              <w:t xml:space="preserve">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36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w="6307" w:type="dxa"/>
          </w:tcPr>
          <w:p w:rsidR="00681309" w:rsidRPr="00504134" w:rsidRDefault="00681309" w:rsidP="00D44394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</w:t>
            </w:r>
            <w:r w:rsidR="00003AD9" w:rsidRPr="00003AD9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</w:t>
            </w:r>
            <w:r w:rsidR="00003AD9" w:rsidRPr="00003AD9">
              <w:rPr>
                <w:sz w:val="18"/>
                <w:szCs w:val="18"/>
              </w:rPr>
              <w:lastRenderedPageBreak/>
              <w:t xml:space="preserve">налогового </w:t>
            </w:r>
            <w:proofErr w:type="spellStart"/>
            <w:r w:rsidR="00003AD9" w:rsidRPr="00003AD9">
              <w:rPr>
                <w:sz w:val="18"/>
                <w:szCs w:val="18"/>
              </w:rPr>
              <w:t>резидентства</w:t>
            </w:r>
            <w:proofErr w:type="spellEnd"/>
            <w:r w:rsidR="00003AD9" w:rsidRPr="00003AD9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(Приложение № 40)</w:t>
            </w:r>
          </w:p>
        </w:tc>
        <w:tc>
          <w:tcPr>
            <w:tcW w:w="3250" w:type="dxa"/>
          </w:tcPr>
          <w:p w:rsidR="00681309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Предоставляется с 01.12.2014 г.</w:t>
            </w:r>
          </w:p>
          <w:p w:rsidR="00681309" w:rsidRPr="00650ADC" w:rsidRDefault="00681309" w:rsidP="00681309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 (по форме Банка), </w:t>
            </w:r>
            <w:r w:rsidRPr="00650ADC">
              <w:rPr>
                <w:sz w:val="18"/>
                <w:szCs w:val="18"/>
              </w:rPr>
              <w:lastRenderedPageBreak/>
              <w:t>подписанный руководителем или представителем клиента и заверенный печатью юридического лица.</w:t>
            </w:r>
          </w:p>
        </w:tc>
      </w:tr>
      <w:tr w:rsidR="00A209B4" w:rsidRPr="0028743B" w:rsidTr="00681309">
        <w:tc>
          <w:tcPr>
            <w:tcW w:w="616" w:type="dxa"/>
          </w:tcPr>
          <w:p w:rsidR="00A209B4" w:rsidRDefault="005310A2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30.</w:t>
            </w:r>
          </w:p>
        </w:tc>
        <w:tc>
          <w:tcPr>
            <w:tcW w:w="6307" w:type="dxa"/>
          </w:tcPr>
          <w:p w:rsidR="00A209B4" w:rsidRPr="00A209B4" w:rsidRDefault="00A209B4" w:rsidP="00A209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Соглашение об установлении сочетаний подписей (Приложение № 51)</w:t>
            </w:r>
          </w:p>
        </w:tc>
        <w:tc>
          <w:tcPr>
            <w:tcW w:w="3250" w:type="dxa"/>
          </w:tcPr>
          <w:p w:rsidR="00A209B4" w:rsidRPr="009423EF" w:rsidRDefault="00A209B4" w:rsidP="00A209B4">
            <w:pPr>
              <w:snapToGrid w:val="0"/>
            </w:pPr>
            <w:r w:rsidRPr="009423EF">
              <w:t>1 экземпляр, заверенный юридическим лицом</w:t>
            </w:r>
          </w:p>
        </w:tc>
      </w:tr>
      <w:tr w:rsidR="00681309" w:rsidRPr="0028743B" w:rsidTr="00924035">
        <w:tc>
          <w:tcPr>
            <w:tcW w:w="10173" w:type="dxa"/>
            <w:gridSpan w:val="3"/>
          </w:tcPr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наличии), дату заверения и должность, а также оттиск печати (при наличии)   </w:t>
            </w:r>
          </w:p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При заверении документов юридическим лицом и (или) Банком в Банк представляются оригиналы документов.  </w:t>
            </w:r>
          </w:p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>При наличии открытого действующего расчетного счета в Банке, предоставление выписки ЕГРЮЛ не требуется.</w:t>
            </w:r>
          </w:p>
          <w:p w:rsidR="00681309" w:rsidRPr="0028743B" w:rsidRDefault="00471361" w:rsidP="00471361">
            <w:pPr>
              <w:tabs>
                <w:tab w:val="left" w:pos="397"/>
                <w:tab w:val="left" w:pos="9820"/>
              </w:tabs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 xml:space="preserve">В случае если срок государственной регистрации </w:t>
            </w:r>
            <w:proofErr w:type="spellStart"/>
            <w:r w:rsidRPr="00471361">
              <w:rPr>
                <w:sz w:val="18"/>
                <w:szCs w:val="18"/>
              </w:rPr>
              <w:t>микрофинансовой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 составляет менее 30 календарных дней, клиент предоставляет Гарантийное письмо о предоставлении в течение 30 календарных дней документа, подтверждающего постановку на учет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организаций.                       </w:t>
            </w:r>
          </w:p>
        </w:tc>
      </w:tr>
    </w:tbl>
    <w:p w:rsidR="00DA7E74" w:rsidRPr="00957CBA" w:rsidRDefault="0091239C" w:rsidP="00027CD9">
      <w:pPr>
        <w:pStyle w:val="2"/>
        <w:spacing w:after="0" w:line="240" w:lineRule="auto"/>
        <w:jc w:val="center"/>
      </w:pPr>
    </w:p>
    <w:sectPr w:rsidR="00DA7E74" w:rsidRPr="00957CBA" w:rsidSect="00E04E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608" w:rsidRDefault="00DA4608" w:rsidP="00957CBA">
      <w:r>
        <w:separator/>
      </w:r>
    </w:p>
  </w:endnote>
  <w:endnote w:type="continuationSeparator" w:id="0">
    <w:p w:rsidR="00DA4608" w:rsidRDefault="00DA4608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608" w:rsidRDefault="00DA4608" w:rsidP="00957CBA">
      <w:r>
        <w:separator/>
      </w:r>
    </w:p>
  </w:footnote>
  <w:footnote w:type="continuationSeparator" w:id="0">
    <w:p w:rsidR="00DA4608" w:rsidRDefault="00DA4608" w:rsidP="00957CBA">
      <w:r>
        <w:continuationSeparator/>
      </w:r>
    </w:p>
  </w:footnote>
  <w:footnote w:id="1">
    <w:p w:rsidR="00681309" w:rsidRPr="00665584" w:rsidRDefault="00681309" w:rsidP="00A209B4">
      <w:pPr>
        <w:snapToGrid w:val="0"/>
        <w:jc w:val="both"/>
      </w:pPr>
      <w:r>
        <w:rPr>
          <w:rStyle w:val="af"/>
        </w:rPr>
        <w:footnoteRef/>
      </w:r>
      <w:r>
        <w:t xml:space="preserve"> </w:t>
      </w:r>
      <w:r w:rsidRPr="00665584">
        <w:rPr>
          <w:sz w:val="16"/>
          <w:szCs w:val="16"/>
        </w:rPr>
        <w:t>Пункт 4. Статьи 97 Гражданского кодекса Российской Федерации (часть первая) от 30.11.1994 N 51-ФЗ</w:t>
      </w:r>
      <w:r>
        <w:rPr>
          <w:sz w:val="16"/>
          <w:szCs w:val="16"/>
        </w:rPr>
        <w:t xml:space="preserve"> </w:t>
      </w:r>
      <w:r w:rsidRPr="00665584">
        <w:rPr>
          <w:sz w:val="16"/>
          <w:szCs w:val="16"/>
        </w:rPr>
        <w:t>Обязанности по ведению реестра акционеров публичного акционерного общества и исполнение функций счетной комиссии осуществляются организацией, имеющей предусмотренную законом лицензию</w:t>
      </w:r>
      <w:r>
        <w:rPr>
          <w:sz w:val="16"/>
          <w:szCs w:val="16"/>
        </w:rPr>
        <w:t xml:space="preserve">    </w:t>
      </w:r>
      <w:r>
        <w:t xml:space="preserve"> </w:t>
      </w:r>
    </w:p>
    <w:p w:rsidR="00681309" w:rsidRDefault="00681309" w:rsidP="00644547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D93898">
            <w:rPr>
              <w:sz w:val="12"/>
              <w:szCs w:val="12"/>
            </w:rPr>
            <w:t>ФСФР России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FF558D" w:rsidP="00FF558D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12589"/>
    <w:multiLevelType w:val="hybridMultilevel"/>
    <w:tmpl w:val="54DC1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03AD9"/>
    <w:rsid w:val="00012230"/>
    <w:rsid w:val="00027CD9"/>
    <w:rsid w:val="00106DE7"/>
    <w:rsid w:val="001A375D"/>
    <w:rsid w:val="001A4503"/>
    <w:rsid w:val="001C2CF4"/>
    <w:rsid w:val="00200914"/>
    <w:rsid w:val="00207C5F"/>
    <w:rsid w:val="0026090E"/>
    <w:rsid w:val="00462D9D"/>
    <w:rsid w:val="00471361"/>
    <w:rsid w:val="004B27F2"/>
    <w:rsid w:val="005310A2"/>
    <w:rsid w:val="00582A1E"/>
    <w:rsid w:val="00681309"/>
    <w:rsid w:val="006A797B"/>
    <w:rsid w:val="006C1270"/>
    <w:rsid w:val="00717C46"/>
    <w:rsid w:val="007F352F"/>
    <w:rsid w:val="00821612"/>
    <w:rsid w:val="00847255"/>
    <w:rsid w:val="00851712"/>
    <w:rsid w:val="008E61EE"/>
    <w:rsid w:val="0091239C"/>
    <w:rsid w:val="0094278A"/>
    <w:rsid w:val="00957CBA"/>
    <w:rsid w:val="0097177A"/>
    <w:rsid w:val="009B20AC"/>
    <w:rsid w:val="009C3DBA"/>
    <w:rsid w:val="00A00ED8"/>
    <w:rsid w:val="00A209B4"/>
    <w:rsid w:val="00A24035"/>
    <w:rsid w:val="00A72121"/>
    <w:rsid w:val="00A96CC6"/>
    <w:rsid w:val="00AB2CF7"/>
    <w:rsid w:val="00B21CDE"/>
    <w:rsid w:val="00C61015"/>
    <w:rsid w:val="00C744BD"/>
    <w:rsid w:val="00CD4DE2"/>
    <w:rsid w:val="00CE60DA"/>
    <w:rsid w:val="00D0461D"/>
    <w:rsid w:val="00D44394"/>
    <w:rsid w:val="00D93898"/>
    <w:rsid w:val="00DA4608"/>
    <w:rsid w:val="00E04EC3"/>
    <w:rsid w:val="00EC44DB"/>
    <w:rsid w:val="00EE5844"/>
    <w:rsid w:val="00F077EA"/>
    <w:rsid w:val="00FA1FE6"/>
    <w:rsid w:val="00FB7284"/>
    <w:rsid w:val="00FC20BC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D610D-3D68-4C59-AC3B-5E87FF40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paragraph" w:styleId="ad">
    <w:name w:val="footnote text"/>
    <w:basedOn w:val="a"/>
    <w:link w:val="ae"/>
    <w:uiPriority w:val="99"/>
    <w:unhideWhenUsed/>
    <w:rsid w:val="00681309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81309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681309"/>
    <w:rPr>
      <w:vertAlign w:val="superscript"/>
    </w:rPr>
  </w:style>
  <w:style w:type="paragraph" w:customStyle="1" w:styleId="ConsPlusNormal">
    <w:name w:val="ConsPlusNormal"/>
    <w:rsid w:val="00681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27</cp:revision>
  <dcterms:created xsi:type="dcterms:W3CDTF">2014-10-07T11:48:00Z</dcterms:created>
  <dcterms:modified xsi:type="dcterms:W3CDTF">2019-04-15T14:17:00Z</dcterms:modified>
</cp:coreProperties>
</file>